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F1" w:rsidRPr="00C74574" w:rsidRDefault="00D50BF1" w:rsidP="00D50BF1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56B92D" wp14:editId="590AD8B9">
            <wp:simplePos x="0" y="0"/>
            <wp:positionH relativeFrom="column">
              <wp:posOffset>-114300</wp:posOffset>
            </wp:positionH>
            <wp:positionV relativeFrom="paragraph">
              <wp:posOffset>-463670</wp:posOffset>
            </wp:positionV>
            <wp:extent cx="396240" cy="723265"/>
            <wp:effectExtent l="0" t="0" r="3810" b="635"/>
            <wp:wrapNone/>
            <wp:docPr id="3" name="Picture 3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sz w:val="32"/>
          <w:szCs w:val="32"/>
          <w:cs/>
        </w:rPr>
        <w:t>สวพ-วส-1</w:t>
      </w:r>
    </w:p>
    <w:p w:rsidR="0001369D" w:rsidRPr="00F11F72" w:rsidRDefault="0001369D" w:rsidP="00D50BF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D50BF1" w:rsidRDefault="00D50BF1" w:rsidP="00CA62E8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D50BF1">
        <w:rPr>
          <w:rFonts w:ascii="TH SarabunPSK" w:eastAsia="MS Mincho" w:hAnsi="TH SarabunPSK" w:cs="TH SarabunPSK"/>
          <w:cs/>
        </w:rPr>
        <w:t>ประกอบการเสนอของบประมาณเงินรายได้ (งานวิจัยสถาบัน) ประจำปีงบประมาณ พ.ศ. 25</w:t>
      </w:r>
      <w:r>
        <w:rPr>
          <w:rFonts w:ascii="TH SarabunPSK" w:eastAsia="MS Mincho" w:hAnsi="TH SarabunPSK" w:cs="TH SarabunPSK"/>
        </w:rPr>
        <w:t>61</w:t>
      </w:r>
      <w:r w:rsidRPr="00D50BF1">
        <w:rPr>
          <w:rFonts w:ascii="TH SarabunPSK" w:eastAsia="MS Mincho" w:hAnsi="TH SarabunPSK" w:cs="TH SarabunPSK"/>
          <w:cs/>
        </w:rPr>
        <w:t xml:space="preserve"> </w:t>
      </w:r>
    </w:p>
    <w:p w:rsidR="0001369D" w:rsidRPr="00F11F72" w:rsidRDefault="00EF4B20" w:rsidP="00CA62E8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8660FA" w:rsidRDefault="00C757D0" w:rsidP="008660FA">
      <w:pPr>
        <w:ind w:left="1418" w:hanging="1418"/>
        <w:rPr>
          <w:rFonts w:ascii="TH SarabunPSK" w:hAnsi="TH SarabunPSK" w:cs="TH SarabunPSK"/>
          <w:sz w:val="32"/>
          <w:szCs w:val="32"/>
          <w:u w:val="dotted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ชื่อแผนงานวิจัย (ภาษาไทย)</w:t>
      </w:r>
      <w:r w:rsidR="008660F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8660FA" w:rsidRPr="008660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660FA" w:rsidRPr="008660FA">
        <w:rPr>
          <w:rFonts w:ascii="TH SarabunPSK" w:hAnsi="TH SarabunPSK" w:cs="TH SarabunPSK"/>
          <w:sz w:val="32"/>
          <w:szCs w:val="32"/>
          <w:u w:val="dotted"/>
          <w:cs/>
        </w:rPr>
        <w:t>การพัฒนาและขับเคลื่อนมหาวิทยาลัยตามยุทธศาสตร์ มหาวิทยาลัยเทคโนโลยี</w:t>
      </w:r>
      <w:bookmarkStart w:id="0" w:name="_GoBack"/>
      <w:bookmarkEnd w:id="0"/>
      <w:r w:rsidR="008660FA" w:rsidRPr="008660FA">
        <w:rPr>
          <w:rFonts w:ascii="TH SarabunPSK" w:hAnsi="TH SarabunPSK" w:cs="TH SarabunPSK"/>
          <w:sz w:val="32"/>
          <w:szCs w:val="32"/>
          <w:u w:val="dotted"/>
          <w:cs/>
        </w:rPr>
        <w:t>ราชมงคลพระนคร</w:t>
      </w:r>
      <w:r w:rsidR="008660FA" w:rsidRPr="008660F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:rsidR="008660FA" w:rsidRPr="00F11F72" w:rsidRDefault="00C757D0" w:rsidP="008660FA">
      <w:pPr>
        <w:ind w:left="1418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660FA">
        <w:rPr>
          <w:rFonts w:ascii="TH SarabunPSK" w:hAnsi="TH SarabunPSK" w:cs="TH SarabunPSK"/>
          <w:sz w:val="32"/>
          <w:szCs w:val="32"/>
          <w:u w:val="dotted"/>
        </w:rPr>
        <w:tab/>
      </w:r>
      <w:r w:rsidR="008660FA" w:rsidRPr="008660FA">
        <w:rPr>
          <w:rFonts w:ascii="TH SarabunPSK" w:hAnsi="TH SarabunPSK" w:cs="TH SarabunPSK"/>
          <w:sz w:val="32"/>
          <w:szCs w:val="32"/>
          <w:u w:val="dotted"/>
        </w:rPr>
        <w:t xml:space="preserve">University Development and Drive in Responding to Strategies of </w:t>
      </w:r>
      <w:proofErr w:type="spellStart"/>
      <w:r w:rsidR="008660FA" w:rsidRPr="008660FA">
        <w:rPr>
          <w:rFonts w:ascii="TH SarabunPSK" w:hAnsi="TH SarabunPSK" w:cs="TH SarabunPSK"/>
          <w:sz w:val="32"/>
          <w:szCs w:val="32"/>
          <w:u w:val="dotted"/>
        </w:rPr>
        <w:t>Rajamangala</w:t>
      </w:r>
      <w:proofErr w:type="spellEnd"/>
      <w:r w:rsidR="008660FA" w:rsidRPr="008660FA">
        <w:rPr>
          <w:rFonts w:ascii="TH SarabunPSK" w:hAnsi="TH SarabunPSK" w:cs="TH SarabunPSK"/>
          <w:sz w:val="32"/>
          <w:szCs w:val="32"/>
          <w:u w:val="dotted"/>
        </w:rPr>
        <w:t xml:space="preserve"> University of Technology </w:t>
      </w:r>
      <w:proofErr w:type="spellStart"/>
      <w:r w:rsidR="008660FA" w:rsidRPr="008660FA">
        <w:rPr>
          <w:rFonts w:ascii="TH SarabunPSK" w:hAnsi="TH SarabunPSK" w:cs="TH SarabunPSK"/>
          <w:sz w:val="32"/>
          <w:szCs w:val="32"/>
          <w:u w:val="dotted"/>
        </w:rPr>
        <w:t>Phra</w:t>
      </w:r>
      <w:proofErr w:type="spellEnd"/>
      <w:r w:rsidR="008660FA" w:rsidRPr="008660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spellStart"/>
      <w:r w:rsidR="008660FA" w:rsidRPr="008660FA">
        <w:rPr>
          <w:rFonts w:ascii="TH SarabunPSK" w:hAnsi="TH SarabunPSK" w:cs="TH SarabunPSK"/>
          <w:sz w:val="32"/>
          <w:szCs w:val="32"/>
          <w:u w:val="dotted"/>
        </w:rPr>
        <w:t>Nakhon</w:t>
      </w:r>
      <w:proofErr w:type="spellEnd"/>
      <w:r w:rsidR="008660FA">
        <w:rPr>
          <w:rFonts w:ascii="TH SarabunPSK" w:hAnsi="TH SarabunPSK" w:cs="TH SarabunPSK"/>
          <w:sz w:val="32"/>
          <w:szCs w:val="32"/>
          <w:u w:val="dotted"/>
        </w:rPr>
        <w:tab/>
      </w:r>
      <w:r w:rsidR="008660FA">
        <w:rPr>
          <w:rFonts w:ascii="TH SarabunPSK" w:hAnsi="TH SarabunPSK" w:cs="TH SarabunPSK"/>
          <w:sz w:val="32"/>
          <w:szCs w:val="32"/>
          <w:u w:val="dotted"/>
        </w:rPr>
        <w:tab/>
      </w:r>
      <w:r w:rsidR="008660F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1369D" w:rsidRPr="00F11F72" w:rsidRDefault="0001369D" w:rsidP="0077132B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9E2EA6" w:rsidP="00C757D0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9E2EA6" w:rsidP="003157FE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141AAF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17923" w:rsidRPr="00F11F72">
        <w:rPr>
          <w:rFonts w:ascii="TH SarabunPSK" w:hAnsi="TH SarabunPSK" w:cs="TH SarabunPSK"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ระบุความสอดคล้องของโครงการวิจัยกับยุทธศาสตร์การพัฒนาประเทศตามแผน </w:t>
      </w:r>
      <w:r w:rsidRPr="000D7A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พัฒนาเศรษฐกิจและสังคมแห่งชาติ ฉบับที่ 12 (พ.ศ. 2560-2564) </w:t>
      </w:r>
      <w:r w:rsidRPr="000D7A31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2)</w:t>
      </w:r>
      <w:r w:rsidR="009603AA" w:rsidRPr="00141A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21A0" w:rsidRPr="007C6292" w:rsidRDefault="00141AAF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ระบุความสอดคล้องของโครงการวิจัยกับนโยบายและยุทธศาสตร์การวิจัยของชาติ ฉบับที่ 9 (พ.ศ. 2560-2564)</w:t>
      </w:r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*</w:t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>(ระบุความสอดคล้องเพียง 1 ยุทธศาสตร์ และ 1 กลยุทธ์ ที่มีความสอดคล้องมากที่สุด)</w:t>
      </w:r>
    </w:p>
    <w:p w:rsidR="00D8507B" w:rsidRPr="00D8507B" w:rsidRDefault="00141AAF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8507B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A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*</w:t>
      </w:r>
    </w:p>
    <w:p w:rsidR="004B5B59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ระบุความสอดคล้องของโครงการวิจัยกับยุทธศาสตร์ชาติ </w:t>
      </w:r>
      <w:r w:rsidRPr="00141AAF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3)</w:t>
      </w:r>
    </w:p>
    <w:p w:rsidR="007C6292" w:rsidRDefault="00141AAF" w:rsidP="009E2EA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ระบุความสอดคล้องของโครงการวิจัยกับนโยบาย/เป้าหมายของรัฐบาล </w:t>
      </w:r>
      <w:r w:rsidRPr="00141AAF">
        <w:rPr>
          <w:rFonts w:ascii="TH SarabunPSK" w:hAnsi="TH SarabunPSK" w:cs="TH SarabunPSK"/>
          <w:sz w:val="32"/>
          <w:szCs w:val="32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 โดยดูรายละเอียดในผนวก 4)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spacing w:after="200"/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:rsid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การเสนอข้อเสนอหรือส่วนหนึ่งส่วนใดของงานวิจัยนี้ต่อแหล่งทุนอื่น หรือเป็นการต่อยอดจาก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โครงการ วิจัยอื่น</w:t>
      </w:r>
    </w:p>
    <w:p w:rsid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141A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•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141A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มาตรฐานการวิจัย</w:t>
      </w: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  <w:r>
        <w:rPr>
          <w:lang w:eastAsia="ja-JP"/>
        </w:rPr>
        <w:t>______________________________________________________________</w:t>
      </w:r>
    </w:p>
    <w:p w:rsidR="00141AAF" w:rsidRPr="00141AAF" w:rsidRDefault="00141AAF" w:rsidP="00141AAF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0D7A31">
        <w:rPr>
          <w:rFonts w:ascii="TH SarabunPSK" w:hAnsi="TH SarabunPSK" w:cs="TH SarabunPSK"/>
          <w:b/>
          <w:bCs/>
          <w:lang w:eastAsia="ja-JP"/>
        </w:rPr>
        <w:t xml:space="preserve">* </w:t>
      </w:r>
      <w:r w:rsidRPr="000D7A31">
        <w:rPr>
          <w:rFonts w:ascii="TH SarabunPSK" w:hAnsi="TH SarabunPSK" w:cs="TH SarabunPSK"/>
          <w:b/>
          <w:bCs/>
          <w:cs/>
          <w:lang w:eastAsia="ja-JP"/>
        </w:rPr>
        <w:t xml:space="preserve">สามารถดูรายละเอียดได้จากเว็บไซต์ </w:t>
      </w:r>
      <w:r w:rsidRPr="000D7A31">
        <w:rPr>
          <w:rFonts w:ascii="TH SarabunPSK" w:hAnsi="TH SarabunPSK" w:cs="TH SarabunPSK"/>
          <w:b/>
          <w:bCs/>
          <w:lang w:eastAsia="ja-JP"/>
        </w:rPr>
        <w:t>http://www.nrms.go.th</w:t>
      </w:r>
      <w:r w:rsidRPr="00141AAF">
        <w:rPr>
          <w:rFonts w:ascii="TH SarabunPSK" w:hAnsi="TH SarabunPSK" w:cs="TH SarabunPSK"/>
          <w:b/>
          <w:bCs/>
          <w:sz w:val="32"/>
          <w:szCs w:val="32"/>
          <w:lang w:eastAsia="ja-JP"/>
        </w:rPr>
        <w:br w:type="page"/>
      </w:r>
    </w:p>
    <w:p w:rsidR="0001369D" w:rsidRPr="00F11F72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141AAF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ผู้รับผิดชอบ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[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%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และเวลาที่ใช้ทำวิจัย (ชั่วโมง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: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สัปดาห์)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]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และหน่วยงาน</w:t>
      </w:r>
      <w:r w:rsidR="00E52B90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หน่วยงานหลักและหน่วยงานสนับสนุน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Matching fund)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A62E8" w:rsidRPr="00CA62E8" w:rsidRDefault="0001369D" w:rsidP="00CA62E8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7C6292">
      <w:pPr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AAF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:rsidR="00CA62E8" w:rsidRDefault="0001369D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01369D" w:rsidRPr="00F11F72" w:rsidRDefault="0001369D" w:rsidP="007C6292">
      <w:pPr>
        <w:pStyle w:val="Heading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D7A3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141AAF" w:rsidRPr="00075725" w:rsidRDefault="00141AAF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7C6292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แบบเสนอโครงการวิจัย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PageNumber"/>
          <w:rFonts w:ascii="TH SarabunPSK" w:hAnsi="TH SarabunPSK" w:cs="TH SarabunPSK"/>
          <w:cs/>
        </w:rPr>
        <w:t>ประกอบกา</w:t>
      </w:r>
      <w:r w:rsidRPr="00075725">
        <w:rPr>
          <w:rStyle w:val="PageNumber"/>
          <w:rFonts w:ascii="TH SarabunPSK" w:hAnsi="TH SarabunPSK" w:cs="TH SarabunPSK"/>
          <w:cs/>
        </w:rPr>
        <w:t>ร</w:t>
      </w:r>
      <w:r w:rsidR="0001369D" w:rsidRPr="00075725">
        <w:rPr>
          <w:rStyle w:val="PageNumber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141AAF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141AAF">
        <w:rPr>
          <w:rFonts w:ascii="TH SarabunPSK" w:hAnsi="TH SarabunPSK" w:cs="TH SarabunPSK" w:hint="cs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>พระราชบัญญัติสัตว์เพื่อ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 xml:space="preserve">พ.ศ. 2558 สอดคล้องกับจรรยาบรรณการใช้สัตว์เพื่องานทางวิทยาศาสตร์ 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>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0D7A31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0D7A31">
        <w:rPr>
          <w:rFonts w:ascii="TH SarabunPSK" w:hAnsi="TH SarabunPSK" w:cs="TH SarabunPSK" w:hint="cs"/>
          <w:cs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ให้ปฏิบัติตามจริยธรรมการวิจัยในคน</w:t>
      </w:r>
      <w:r w:rsidR="000D7A31">
        <w:rPr>
          <w:rFonts w:ascii="TH SarabunPSK" w:hAnsi="TH SarabunPSK" w:cs="TH SarabunPSK" w:hint="cs"/>
          <w:cs/>
        </w:rPr>
        <w:t xml:space="preserve"> และที่เกี่ยวข้องกับคน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3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</w:t>
      </w:r>
      <w:r w:rsidR="00C975B9" w:rsidRPr="00296FEC">
        <w:rPr>
          <w:rFonts w:ascii="TH SarabunPSK" w:hAnsi="TH SarabunPSK" w:cs="TH SarabunPSK"/>
          <w:b/>
          <w:bCs/>
          <w:cs/>
        </w:rPr>
        <w:t xml:space="preserve">ผนวก </w:t>
      </w:r>
      <w:r w:rsidR="00C975B9" w:rsidRPr="00296FEC">
        <w:rPr>
          <w:rFonts w:ascii="TH SarabunPSK" w:hAnsi="TH SarabunPSK" w:cs="TH SarabunPSK"/>
          <w:b/>
          <w:bCs/>
        </w:rPr>
        <w:t>1</w:t>
      </w:r>
      <w:r w:rsidR="000D7A31">
        <w:rPr>
          <w:rFonts w:ascii="TH SarabunPSK" w:hAnsi="TH SarabunPSK" w:cs="TH SarabunPSK"/>
          <w:b/>
          <w:bCs/>
        </w:rPr>
        <w:t>4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</w:p>
    <w:p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5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>ปลอดภัยท</w:t>
      </w:r>
      <w:r w:rsidR="000D7A31">
        <w:rPr>
          <w:rFonts w:ascii="TH SarabunPSK" w:hAnsi="TH SarabunPSK" w:cs="TH SarabunPSK" w:hint="cs"/>
          <w:spacing w:val="-2"/>
          <w:cs/>
        </w:rPr>
        <w:t>างชีวภาพ ที่ออกโดยคณะกรรมการควบคุม</w:t>
      </w:r>
      <w:r w:rsidRPr="004C131C">
        <w:rPr>
          <w:rFonts w:ascii="TH SarabunPSK" w:hAnsi="TH SarabunPSK" w:cs="TH SarabunPSK" w:hint="cs"/>
          <w:spacing w:val="-2"/>
          <w:cs/>
        </w:rPr>
        <w:t>ความปลอดภัยทางชีวภาพ</w:t>
      </w:r>
      <w:r w:rsidR="000D7A31">
        <w:rPr>
          <w:rFonts w:ascii="TH SarabunPSK" w:hAnsi="TH SarabunPSK" w:cs="TH SarabunPSK" w:hint="cs"/>
          <w:spacing w:val="-2"/>
          <w:cs/>
        </w:rPr>
        <w:t xml:space="preserve"> </w:t>
      </w:r>
      <w:r w:rsidR="000D7A31">
        <w:rPr>
          <w:rFonts w:ascii="TH SarabunPSK" w:hAnsi="TH SarabunPSK" w:cs="TH SarabunPSK"/>
          <w:spacing w:val="-2"/>
        </w:rPr>
        <w:t>(IBC)</w:t>
      </w:r>
      <w:r w:rsidRPr="004C131C">
        <w:rPr>
          <w:rFonts w:ascii="TH SarabunPSK" w:hAnsi="TH SarabunPSK" w:cs="TH SarabunPSK" w:hint="cs"/>
          <w:spacing w:val="-2"/>
          <w:cs/>
        </w:rPr>
        <w:t xml:space="preserve">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6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7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0D7A31">
      <w:headerReference w:type="even" r:id="rId10"/>
      <w:headerReference w:type="default" r:id="rId11"/>
      <w:pgSz w:w="11906" w:h="16838" w:code="9"/>
      <w:pgMar w:top="1304" w:right="1418" w:bottom="1134" w:left="1418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35" w:rsidRDefault="00612735">
      <w:r>
        <w:separator/>
      </w:r>
    </w:p>
  </w:endnote>
  <w:endnote w:type="continuationSeparator" w:id="0">
    <w:p w:rsidR="00612735" w:rsidRDefault="006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35" w:rsidRDefault="00612735">
      <w:r>
        <w:separator/>
      </w:r>
    </w:p>
  </w:footnote>
  <w:footnote w:type="continuationSeparator" w:id="0">
    <w:p w:rsidR="00612735" w:rsidRDefault="0061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0D7A31"/>
    <w:rsid w:val="00107BF6"/>
    <w:rsid w:val="00115BF5"/>
    <w:rsid w:val="001313E4"/>
    <w:rsid w:val="00136D34"/>
    <w:rsid w:val="00141AAF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34C3"/>
    <w:rsid w:val="00195AC5"/>
    <w:rsid w:val="001A4FA7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083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4CFF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2735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60FA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55AC"/>
    <w:rsid w:val="00905C0B"/>
    <w:rsid w:val="0091489D"/>
    <w:rsid w:val="00925F51"/>
    <w:rsid w:val="0094604D"/>
    <w:rsid w:val="00952CB6"/>
    <w:rsid w:val="009603AA"/>
    <w:rsid w:val="009608D9"/>
    <w:rsid w:val="00987661"/>
    <w:rsid w:val="009919C6"/>
    <w:rsid w:val="009A5121"/>
    <w:rsid w:val="009B5A8C"/>
    <w:rsid w:val="009E2EA6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5BE4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0BF1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45EE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47FF9"/>
    <w:rsid w:val="00F503FA"/>
    <w:rsid w:val="00F5523C"/>
    <w:rsid w:val="00F56422"/>
    <w:rsid w:val="00F56B00"/>
    <w:rsid w:val="00F73248"/>
    <w:rsid w:val="00F77D5A"/>
    <w:rsid w:val="00F93C3E"/>
    <w:rsid w:val="00FA5B06"/>
    <w:rsid w:val="00FC603A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FootnoteTextChar">
    <w:name w:val="Footnote Text Char"/>
    <w:link w:val="FootnoteText"/>
    <w:semiHidden/>
    <w:rsid w:val="00CA62E8"/>
    <w:rPr>
      <w:rFonts w:cs="Cordia New"/>
      <w:sz w:val="28"/>
      <w:szCs w:val="28"/>
    </w:rPr>
  </w:style>
  <w:style w:type="character" w:styleId="Hyperlink">
    <w:name w:val="Hyperlink"/>
    <w:rsid w:val="007C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FootnoteTextChar">
    <w:name w:val="Footnote Text Char"/>
    <w:link w:val="FootnoteText"/>
    <w:semiHidden/>
    <w:rsid w:val="00CA62E8"/>
    <w:rPr>
      <w:rFonts w:cs="Cordia New"/>
      <w:sz w:val="28"/>
      <w:szCs w:val="28"/>
    </w:rPr>
  </w:style>
  <w:style w:type="character" w:styleId="Hyperlink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5079-EEA8-4230-B4FE-516A1545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5553</Characters>
  <Application>Microsoft Office Word</Application>
  <DocSecurity>0</DocSecurity>
  <Lines>138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LENOVO</cp:lastModifiedBy>
  <cp:revision>4</cp:revision>
  <cp:lastPrinted>2015-07-20T10:41:00Z</cp:lastPrinted>
  <dcterms:created xsi:type="dcterms:W3CDTF">2018-03-13T08:06:00Z</dcterms:created>
  <dcterms:modified xsi:type="dcterms:W3CDTF">2018-04-09T08:52:00Z</dcterms:modified>
</cp:coreProperties>
</file>